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3"/>
          <w:rFonts w:ascii="黑体" w:hAnsi="黑体" w:eastAsia="黑体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附件三</w:t>
      </w:r>
      <w:r>
        <w:rPr>
          <w:rStyle w:val="3"/>
          <w:rFonts w:ascii="仿宋" w:hAnsi="仿宋" w:eastAsia="仿宋"/>
          <w:b w:val="0"/>
          <w:sz w:val="28"/>
          <w:szCs w:val="21"/>
        </w:rPr>
        <w:t>：</w:t>
      </w:r>
      <w:r>
        <w:rPr>
          <w:rStyle w:val="3"/>
          <w:rFonts w:hint="eastAsia" w:ascii="黑体" w:hAnsi="黑体" w:eastAsia="黑体"/>
          <w:sz w:val="28"/>
          <w:szCs w:val="21"/>
        </w:rPr>
        <w:t xml:space="preserve">   </w:t>
      </w:r>
      <w:r>
        <w:rPr>
          <w:rStyle w:val="3"/>
          <w:rFonts w:ascii="黑体" w:hAnsi="黑体" w:eastAsia="黑体"/>
          <w:sz w:val="28"/>
          <w:szCs w:val="21"/>
        </w:rPr>
        <w:t xml:space="preserve">                   </w:t>
      </w:r>
      <w:bookmarkStart w:id="0" w:name="_GoBack"/>
      <w:r>
        <w:rPr>
          <w:rStyle w:val="3"/>
          <w:rFonts w:ascii="黑体" w:hAnsi="黑体" w:eastAsia="黑体"/>
          <w:sz w:val="28"/>
          <w:szCs w:val="21"/>
        </w:rPr>
        <w:t xml:space="preserve"> </w:t>
      </w:r>
      <w:r>
        <w:rPr>
          <w:rStyle w:val="3"/>
          <w:rFonts w:hint="eastAsia" w:ascii="黑体" w:hAnsi="黑体" w:eastAsia="黑体"/>
          <w:sz w:val="32"/>
          <w:szCs w:val="21"/>
        </w:rPr>
        <w:t>大学生党课规定</w:t>
      </w:r>
      <w:r>
        <w:rPr>
          <w:rStyle w:val="3"/>
          <w:rFonts w:ascii="黑体" w:hAnsi="黑体" w:eastAsia="黑体"/>
          <w:sz w:val="32"/>
          <w:szCs w:val="21"/>
        </w:rPr>
        <w:t>课程</w:t>
      </w:r>
      <w:r>
        <w:rPr>
          <w:rStyle w:val="3"/>
          <w:rFonts w:hint="eastAsia" w:ascii="黑体" w:hAnsi="黑体" w:eastAsia="黑体"/>
          <w:sz w:val="32"/>
          <w:szCs w:val="21"/>
        </w:rPr>
        <w:t>及任课</w:t>
      </w:r>
      <w:r>
        <w:rPr>
          <w:rStyle w:val="3"/>
          <w:rFonts w:ascii="黑体" w:hAnsi="黑体" w:eastAsia="黑体"/>
          <w:sz w:val="32"/>
          <w:szCs w:val="21"/>
        </w:rPr>
        <w:t>教师一览表</w:t>
      </w:r>
    </w:p>
    <w:bookmarkEnd w:id="0"/>
    <w:tbl>
      <w:tblPr>
        <w:tblStyle w:val="5"/>
        <w:tblW w:w="13909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745"/>
        <w:gridCol w:w="7824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138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党的基础知识培训课程模块：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序  号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课 程 名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主 讲 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教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745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入党动机与党员条件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王  勤、范君晖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、丁红娟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5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柳如荣、段海霞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、陆振波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党的性质与党的先进性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曹开云、程玉莲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、张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党的宗旨与党的作风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于治水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陆展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华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、阮晓栋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4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党的组织与党的纪律</w:t>
            </w:r>
          </w:p>
        </w:tc>
        <w:tc>
          <w:tcPr>
            <w:tcW w:w="7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李  程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周慧艳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、陈巍巍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74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党员的义务与权利</w:t>
            </w:r>
          </w:p>
        </w:tc>
        <w:tc>
          <w:tcPr>
            <w:tcW w:w="7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秦  颖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、刘铁英、周科亮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13828" w:type="dxa"/>
            <w:gridSpan w:val="3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预备党员培训课程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模块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序  号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课 程 名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主 讲 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教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szCs w:val="24"/>
                <w:shd w:val="clear" w:color="auto" w:fill="FFFFFF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正确认识和对待共产党员预备期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刘宇虹、熊筱晶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、殷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《共产党宣言》及其当代价值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闫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虹珏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、程玉莲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、张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745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加强党性修养，继承和发扬党的优良作风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虞  蓉、高锡文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、梅元媛、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姚  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5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刘牧众、徐建华、吕晶晶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45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党的组织生活概论及实践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袁  蓉、李  扬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、张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漪、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苌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5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许传宏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吕  宁、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程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昭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、杨  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745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保持共产党员先进性，发挥先锋模范作用</w:t>
            </w:r>
          </w:p>
        </w:tc>
        <w:tc>
          <w:tcPr>
            <w:tcW w:w="790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杨寅华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周  洁、马建立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、聂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红、潘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z w:val="24"/>
                <w:szCs w:val="24"/>
                <w:shd w:val="clear" w:color="auto" w:fill="FFFFFF"/>
              </w:rPr>
              <w:t>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6669"/>
    <w:rsid w:val="713366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2016-10-18T06:55:00Z</dcterms:created>
  <dc:creator>user</dc:creator>
  <cp:lastModifiedBy>user</cp:lastModifiedBy>
  <dcterms:modified xsi:type="dcterms:W3CDTF">2016-10-18T06:56:18Z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